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B40F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附件4</w:t>
      </w:r>
    </w:p>
    <w:p w14:paraId="07C659BC">
      <w:pPr>
        <w:pStyle w:val="2"/>
        <w:rPr>
          <w:rFonts w:hint="eastAsia"/>
        </w:rPr>
      </w:pPr>
    </w:p>
    <w:p w14:paraId="16B191F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26"/>
      <w:bookmarkStart w:id="1" w:name="OLE_LINK2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“劳动者杯”2026中国职工羽毛球联赛</w:t>
      </w:r>
    </w:p>
    <w:p w14:paraId="54903E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预选赛、总决赛申办函格式</w:t>
      </w:r>
      <w:bookmarkEnd w:id="0"/>
      <w:bookmarkEnd w:id="1"/>
    </w:p>
    <w:bookmarkEnd w:id="2"/>
    <w:p w14:paraId="6C7AA82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关于承办“劳动者杯”2026中国职工羽毛球联赛</w:t>
      </w:r>
    </w:p>
    <w:p w14:paraId="64AA5A17">
      <w:pPr>
        <w:spacing w:line="560" w:lineRule="exac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站预选赛（或总决赛）的申请</w:t>
      </w:r>
    </w:p>
    <w:p w14:paraId="1CFBCA6E"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sz w:val="32"/>
          <w:szCs w:val="32"/>
        </w:rPr>
        <w:t>中国企业体育协会</w:t>
      </w: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：</w:t>
      </w:r>
    </w:p>
    <w:p w14:paraId="2BC34F42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贵会发布的《关于征集“劳动者杯”2026中国职工羽毛球联赛预选赛、总决赛合作方的通知》收悉，经研究，我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决定申请承办本届联赛的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站/预选赛（或总决赛），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以此推动羽毛球运动在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的普及与发展，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初步计划如下：</w:t>
      </w:r>
    </w:p>
    <w:p w14:paraId="3225E2E3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一、比赛日期（年、月、日）</w:t>
      </w:r>
    </w:p>
    <w:p w14:paraId="116B9E20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二、比赛地点（市、区、场馆）</w:t>
      </w:r>
    </w:p>
    <w:p w14:paraId="23373466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三、组织机构（主办、支持、承办、协办单位等）</w:t>
      </w:r>
    </w:p>
    <w:p w14:paraId="1A6907A6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四、竞赛项目和组别</w:t>
      </w:r>
    </w:p>
    <w:p w14:paraId="1D590E44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将严格执行贵会对于联赛预选赛（或总决赛）组织的相关规定、要求以及国家和地方政府对于体育赛事组织的相关法律、法规，确保赛事的安全、顺利，力争达到圆满效果。具体竞赛规程和组织方案另行提供。请予以授权和支持为盼！</w:t>
      </w:r>
    </w:p>
    <w:p w14:paraId="3A89E35E">
      <w:pPr>
        <w:pStyle w:val="2"/>
        <w:rPr>
          <w:rFonts w:hint="eastAsia"/>
        </w:rPr>
      </w:pPr>
    </w:p>
    <w:p w14:paraId="464E00AD">
      <w:pPr>
        <w:rPr>
          <w:rFonts w:hint="eastAsia" w:eastAsia="等线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联系人：         电话：</w:t>
      </w:r>
    </w:p>
    <w:p w14:paraId="6AE5E71C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申办单位：名称、公章</w:t>
      </w:r>
    </w:p>
    <w:p w14:paraId="30ED0617">
      <w:pPr>
        <w:spacing w:line="560" w:lineRule="exact"/>
        <w:ind w:firstLine="4320" w:firstLineChars="13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申办日期：2026年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D0474F-3B21-4976-AD5C-A6E10234AB07}"/>
  </w:font>
  <w:font w:name="Arial Unicode MS">
    <w:altName w:val="宋体"/>
    <w:panose1 w:val="02010600030101010101"/>
    <w:charset w:val="86"/>
    <w:family w:val="roma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794B64-FA7D-4725-A80F-ED0CB25A10F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55B1BD-3E0B-4EB6-9122-FEAF87A5EB1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45082D8-563F-448A-8E55-D6446AE12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7963"/>
    <w:rsid w:val="08FC7963"/>
    <w:rsid w:val="1F9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2026-01-15T03:08:00Z</dcterms:created>
  <dc:creator>张旭阳</dc:creator>
  <cp:lastModifiedBy>张旭阳</cp:lastModifiedBy>
  <dcterms:modified xsi:type="dcterms:W3CDTF">2026-01-15T03:12:48Z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529ABD6BC1D94B279B3EB535C45AF6CF_13</vt:lpwstr>
  </property>
  <property fmtid="{D5CDD505-2E9C-101B-9397-08002B2CF9AE}" pid="4" name="KSOTemplateDocerSaveRecord">
    <vt:lpwstr>eyJoZGlkIjoiMjY4YTk5NDkwYTVkN2U1NDBiNTcyZmNiMjY1ZDcwNzkiLCJ1c2VySWQiOiIyMzE1ODYyNTcifQ==</vt:lpwstr>
  </property>
</Properties>
</file>