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9" w:rsidRDefault="00D273D9" w:rsidP="00D273D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D273D9" w:rsidRDefault="00D273D9" w:rsidP="00D273D9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00C92">
        <w:rPr>
          <w:rFonts w:ascii="方正小标宋简体" w:eastAsia="方正小标宋简体" w:hAnsi="仿宋" w:hint="eastAsia"/>
          <w:sz w:val="44"/>
          <w:szCs w:val="44"/>
        </w:rPr>
        <w:t>全国职工气排球比赛竞赛规程</w:t>
      </w:r>
    </w:p>
    <w:p w:rsidR="00D273D9" w:rsidRDefault="00D273D9" w:rsidP="00D273D9">
      <w:pPr>
        <w:spacing w:line="560" w:lineRule="exact"/>
        <w:rPr>
          <w:rFonts w:ascii="方正小标宋简体" w:eastAsia="方正小标宋简体" w:hAnsi="仿宋"/>
          <w:sz w:val="44"/>
          <w:szCs w:val="44"/>
        </w:rPr>
      </w:pPr>
    </w:p>
    <w:p w:rsidR="00D273D9" w:rsidRPr="00A36AE8" w:rsidRDefault="00D273D9" w:rsidP="00D273D9">
      <w:pPr>
        <w:spacing w:line="560" w:lineRule="exact"/>
        <w:ind w:firstLineChars="200" w:firstLine="640"/>
        <w:rPr>
          <w:rFonts w:ascii="方正小标宋简体" w:eastAsia="方正小标宋简体" w:hAnsi="仿宋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一、组织机构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（一）主办单位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中国企业体育协会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（二）承办单位</w:t>
      </w:r>
    </w:p>
    <w:p w:rsidR="00D273D9" w:rsidRDefault="00D273D9" w:rsidP="00D273D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安徽省</w:t>
      </w:r>
      <w:proofErr w:type="gramStart"/>
      <w:r>
        <w:rPr>
          <w:rFonts w:ascii="仿宋" w:eastAsia="仿宋" w:hAnsi="仿宋" w:hint="eastAsia"/>
          <w:sz w:val="32"/>
          <w:szCs w:val="32"/>
        </w:rPr>
        <w:t>池州市</w:t>
      </w:r>
      <w:proofErr w:type="gramEnd"/>
      <w:r>
        <w:rPr>
          <w:rFonts w:ascii="仿宋" w:eastAsia="仿宋" w:hAnsi="仿宋" w:hint="eastAsia"/>
          <w:sz w:val="32"/>
          <w:szCs w:val="32"/>
        </w:rPr>
        <w:t>教育体育局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（三）支持单位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中国排球协会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（四）协办单位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池州市</w:t>
      </w:r>
      <w:proofErr w:type="gramEnd"/>
      <w:r>
        <w:rPr>
          <w:rFonts w:ascii="仿宋" w:eastAsia="仿宋" w:hAnsi="仿宋" w:hint="eastAsia"/>
          <w:sz w:val="32"/>
          <w:szCs w:val="32"/>
        </w:rPr>
        <w:t>体育发展有限公司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浙江省三门万</w:t>
      </w:r>
      <w:proofErr w:type="gramStart"/>
      <w:r>
        <w:rPr>
          <w:rFonts w:ascii="仿宋" w:eastAsia="仿宋" w:hAnsi="仿宋" w:hint="eastAsia"/>
          <w:sz w:val="32"/>
          <w:szCs w:val="32"/>
        </w:rPr>
        <w:t>得利球</w:t>
      </w:r>
      <w:proofErr w:type="gramEnd"/>
      <w:r>
        <w:rPr>
          <w:rFonts w:ascii="仿宋" w:eastAsia="仿宋" w:hAnsi="仿宋" w:hint="eastAsia"/>
          <w:sz w:val="32"/>
          <w:szCs w:val="32"/>
        </w:rPr>
        <w:t>业有限公司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二、比赛时间、地点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时间：2</w:t>
      </w:r>
      <w:r>
        <w:rPr>
          <w:rFonts w:ascii="仿宋" w:eastAsia="仿宋" w:hAnsi="仿宋"/>
          <w:sz w:val="32"/>
          <w:szCs w:val="32"/>
        </w:rPr>
        <w:t>018</w:t>
      </w:r>
      <w:r>
        <w:rPr>
          <w:rFonts w:ascii="仿宋" w:eastAsia="仿宋" w:hAnsi="仿宋" w:hint="eastAsia"/>
          <w:sz w:val="32"/>
          <w:szCs w:val="32"/>
        </w:rPr>
        <w:t>年10月19至22日（10月19日报到，10月22日离开）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地点：池州天水湾大酒店（地址：安徽省</w:t>
      </w:r>
      <w:proofErr w:type="gramStart"/>
      <w:r>
        <w:rPr>
          <w:rFonts w:ascii="仿宋" w:eastAsia="仿宋" w:hAnsi="仿宋" w:hint="eastAsia"/>
          <w:sz w:val="32"/>
          <w:szCs w:val="32"/>
        </w:rPr>
        <w:t>池州市</w:t>
      </w:r>
      <w:proofErr w:type="gramEnd"/>
      <w:r>
        <w:rPr>
          <w:rFonts w:ascii="仿宋" w:eastAsia="仿宋" w:hAnsi="仿宋" w:hint="eastAsia"/>
          <w:sz w:val="32"/>
          <w:szCs w:val="32"/>
        </w:rPr>
        <w:t>贵池区清风东路东湖中路；电话：0566-5251111）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三、竞赛项目</w:t>
      </w:r>
    </w:p>
    <w:p w:rsidR="00D273D9" w:rsidRDefault="00D273D9" w:rsidP="00D273D9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（一）竞赛组别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上场队员三男二女，混合组比赛。</w:t>
      </w:r>
    </w:p>
    <w:p w:rsidR="00D273D9" w:rsidRDefault="00D273D9" w:rsidP="00D273D9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（二）参赛队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每队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－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人（领队、教练员可兼运动员，女队</w:t>
      </w:r>
      <w:proofErr w:type="gramStart"/>
      <w:r>
        <w:rPr>
          <w:rFonts w:ascii="仿宋" w:eastAsia="仿宋" w:hAnsi="仿宋" w:hint="eastAsia"/>
          <w:sz w:val="32"/>
          <w:szCs w:val="32"/>
        </w:rPr>
        <w:t>员至少</w:t>
      </w:r>
      <w:proofErr w:type="gramEnd"/>
      <w:r>
        <w:rPr>
          <w:rFonts w:ascii="仿宋" w:eastAsia="仿宋" w:hAnsi="仿宋" w:hint="eastAsia"/>
          <w:sz w:val="32"/>
          <w:szCs w:val="32"/>
        </w:rPr>
        <w:t>2人）。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四、参赛资格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（一）参赛人员年龄不超过60周岁；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（二）参赛人员须经县级以上医院检查证明身体健康；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（三）参赛人员须在当地购买人身意外伤害保险；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（四）报名队伍可以是机关、企业、事业单位和社会组织，队伍成员必须是本单位职工。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五、竞赛办法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（一）采用中国排球协会审定的最新气排球竞赛规则。并特别规定：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、混合组为五</w:t>
      </w:r>
      <w:proofErr w:type="gramStart"/>
      <w:r>
        <w:rPr>
          <w:rFonts w:ascii="仿宋" w:eastAsia="仿宋" w:hAnsi="仿宋" w:hint="eastAsia"/>
          <w:sz w:val="32"/>
          <w:szCs w:val="32"/>
        </w:rPr>
        <w:t>人制</w:t>
      </w:r>
      <w:proofErr w:type="gramEnd"/>
      <w:r>
        <w:rPr>
          <w:rFonts w:ascii="仿宋" w:eastAsia="仿宋" w:hAnsi="仿宋" w:hint="eastAsia"/>
          <w:sz w:val="32"/>
          <w:szCs w:val="32"/>
        </w:rPr>
        <w:t>；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、网高为</w:t>
      </w:r>
      <w:r>
        <w:rPr>
          <w:rFonts w:ascii="仿宋" w:eastAsia="仿宋" w:hAnsi="仿宋"/>
          <w:sz w:val="32"/>
          <w:szCs w:val="32"/>
        </w:rPr>
        <w:t>2.00</w:t>
      </w:r>
      <w:r>
        <w:rPr>
          <w:rFonts w:ascii="仿宋" w:eastAsia="仿宋" w:hAnsi="仿宋" w:hint="eastAsia"/>
          <w:sz w:val="32"/>
          <w:szCs w:val="32"/>
        </w:rPr>
        <w:t>米；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3、触网犯规：比赛过程中除“被动触网”外，触及球网为犯规；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4、比赛采用三局两胜制。计分办法按每球得分制，第1、</w:t>
      </w:r>
      <w:proofErr w:type="gramStart"/>
      <w:r>
        <w:rPr>
          <w:rFonts w:ascii="仿宋" w:eastAsia="仿宋" w:hAnsi="仿宋" w:hint="eastAsia"/>
          <w:sz w:val="32"/>
          <w:szCs w:val="32"/>
        </w:rPr>
        <w:t>2局无最高限</w:t>
      </w:r>
      <w:proofErr w:type="gramEnd"/>
      <w:r>
        <w:rPr>
          <w:rFonts w:ascii="仿宋" w:eastAsia="仿宋" w:hAnsi="仿宋" w:hint="eastAsia"/>
          <w:sz w:val="32"/>
          <w:szCs w:val="32"/>
        </w:rPr>
        <w:t>分，先得21分并同时超过对方2分为胜一局。决胜局先得15分并同时超过对方2分的队获胜。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（二）比赛用球：使用浙江省三门万</w:t>
      </w:r>
      <w:proofErr w:type="gramStart"/>
      <w:r>
        <w:rPr>
          <w:rFonts w:ascii="仿宋" w:eastAsia="仿宋" w:hAnsi="仿宋" w:hint="eastAsia"/>
          <w:sz w:val="32"/>
          <w:szCs w:val="32"/>
        </w:rPr>
        <w:t>得利球</w:t>
      </w:r>
      <w:proofErr w:type="gramEnd"/>
      <w:r>
        <w:rPr>
          <w:rFonts w:ascii="仿宋" w:eastAsia="仿宋" w:hAnsi="仿宋" w:hint="eastAsia"/>
          <w:sz w:val="32"/>
          <w:szCs w:val="32"/>
        </w:rPr>
        <w:t>业有限公司生产的“天天乐”2号(TTL-2-18,120-125克，蓝白黄相间）气排球。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（三）比赛分预赛、决赛进行。第一阶段采用分组循环，第二阶段采用淘汰附加赛决出名次。预赛分组各队抽签进入。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（四）循环赛决定名次办法：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、胜一场得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分，负一场得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分，弃权得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分（局分按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计算）。按各队得分多少评定名次，积分多者名次</w:t>
      </w:r>
      <w:r>
        <w:rPr>
          <w:rFonts w:ascii="仿宋" w:eastAsia="仿宋" w:hAnsi="仿宋" w:hint="eastAsia"/>
          <w:sz w:val="32"/>
          <w:szCs w:val="32"/>
        </w:rPr>
        <w:lastRenderedPageBreak/>
        <w:t>列前。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、如两队或两队以上积分相等，则采取下列方法评定名次：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（胜局总数）</w:t>
      </w:r>
      <w:r>
        <w:rPr>
          <w:rFonts w:ascii="仿宋" w:eastAsia="仿宋" w:hAnsi="仿宋"/>
          <w:sz w:val="32"/>
          <w:szCs w:val="32"/>
        </w:rPr>
        <w:t>/B</w:t>
      </w:r>
      <w:r>
        <w:rPr>
          <w:rFonts w:ascii="仿宋" w:eastAsia="仿宋" w:hAnsi="仿宋" w:hint="eastAsia"/>
          <w:sz w:val="32"/>
          <w:szCs w:val="32"/>
        </w:rPr>
        <w:t>（负局总数）</w:t>
      </w:r>
      <w:r>
        <w:rPr>
          <w:rFonts w:ascii="仿宋" w:eastAsia="仿宋" w:hAnsi="仿宋"/>
          <w:sz w:val="32"/>
          <w:szCs w:val="32"/>
        </w:rPr>
        <w:t>=C</w:t>
      </w:r>
      <w:r>
        <w:rPr>
          <w:rFonts w:ascii="仿宋" w:eastAsia="仿宋" w:hAnsi="仿宋" w:hint="eastAsia"/>
          <w:sz w:val="32"/>
          <w:szCs w:val="32"/>
        </w:rPr>
        <w:t>值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值高者名次列前，如</w:t>
      </w:r>
      <w:r>
        <w:rPr>
          <w:rFonts w:ascii="仿宋" w:eastAsia="仿宋" w:hAnsi="仿宋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值仍相等，则采用：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（总得分数）</w:t>
      </w:r>
      <w:r>
        <w:rPr>
          <w:rFonts w:ascii="仿宋" w:eastAsia="仿宋" w:hAnsi="仿宋"/>
          <w:sz w:val="32"/>
          <w:szCs w:val="32"/>
        </w:rPr>
        <w:t>/Y</w:t>
      </w:r>
      <w:r>
        <w:rPr>
          <w:rFonts w:ascii="仿宋" w:eastAsia="仿宋" w:hAnsi="仿宋" w:hint="eastAsia"/>
          <w:sz w:val="32"/>
          <w:szCs w:val="32"/>
        </w:rPr>
        <w:t>（总失分数）</w:t>
      </w:r>
      <w:r>
        <w:rPr>
          <w:rFonts w:ascii="仿宋" w:eastAsia="仿宋" w:hAnsi="仿宋"/>
          <w:sz w:val="32"/>
          <w:szCs w:val="32"/>
        </w:rPr>
        <w:t>=Z</w:t>
      </w:r>
      <w:r>
        <w:rPr>
          <w:rFonts w:ascii="仿宋" w:eastAsia="仿宋" w:hAnsi="仿宋" w:hint="eastAsia"/>
          <w:sz w:val="32"/>
          <w:szCs w:val="32"/>
        </w:rPr>
        <w:t>值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Z</w:t>
      </w:r>
      <w:r>
        <w:rPr>
          <w:rFonts w:ascii="仿宋" w:eastAsia="仿宋" w:hAnsi="仿宋" w:hint="eastAsia"/>
          <w:sz w:val="32"/>
          <w:szCs w:val="32"/>
        </w:rPr>
        <w:t>值高者名次列前。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（五）出场队员服装的颜色、款式须一致，上衣前后均须有明显号码。场上队长应有明显标记，不符合规定者不得上场比赛。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六、录取名次和奖励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比赛设一、二、三等奖和道德风尚奖。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七、资格审查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（一）比赛前将运动员第二代身份证原件交大会统一验证上场。不提供身份证者不得参赛。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（二）为严肃赛风赛纪，杜绝冒名顶替，运动员资格如有弄虚作假，一经查实，取消该队全部比赛成绩、参赛资格及已获奖项，并对派出单位给予通报批评。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（三）如比赛中发生罢赛、违反体育道德等行为，取消已获奖项，并不得参评道德风尚奖。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八、报名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各队于9月1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日前将参赛报名表传真（0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59762987</w:t>
      </w:r>
      <w:r>
        <w:rPr>
          <w:rFonts w:ascii="仿宋" w:eastAsia="仿宋" w:hAnsi="仿宋" w:hint="eastAsia"/>
          <w:sz w:val="32"/>
          <w:szCs w:val="32"/>
        </w:rPr>
        <w:t>）或发邮件（wangxiaoze</w:t>
      </w:r>
      <w:r>
        <w:rPr>
          <w:rFonts w:ascii="仿宋" w:eastAsia="仿宋" w:hAnsi="仿宋"/>
          <w:sz w:val="32"/>
          <w:szCs w:val="32"/>
        </w:rPr>
        <w:t>@cesa.org.cn</w:t>
      </w:r>
      <w:r>
        <w:rPr>
          <w:rFonts w:ascii="仿宋" w:eastAsia="仿宋" w:hAnsi="仿宋" w:hint="eastAsia"/>
          <w:sz w:val="32"/>
          <w:szCs w:val="32"/>
        </w:rPr>
        <w:t>）至中国企业体育协会。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九、费用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各参赛队住宿费和交通费自理。比赛期间，组委会提供餐费补贴，免费提供天水湾酒店往返比赛地点的班车。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食宿统一安排在报到所在地——池州天水湾大酒店。住宿标准为A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200元/人/天（两人合住，含一日三餐）;</w:t>
      </w:r>
      <w:r>
        <w:rPr>
          <w:rFonts w:ascii="仿宋" w:eastAsia="仿宋" w:hAnsi="仿宋"/>
          <w:sz w:val="32"/>
          <w:szCs w:val="32"/>
        </w:rPr>
        <w:t>B:</w:t>
      </w:r>
      <w:r>
        <w:rPr>
          <w:rFonts w:ascii="仿宋" w:eastAsia="仿宋" w:hAnsi="仿宋" w:hint="eastAsia"/>
          <w:sz w:val="32"/>
          <w:szCs w:val="32"/>
        </w:rPr>
        <w:t>260元/人/天（一人住，含一日三餐）。请提前向池州天水湾大酒店（电话：0566-5251111）预订房间。住宿费用报到时直接交给酒店。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十、报到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报到时须交验运动员第二代身份证原件和县级以上医院健康证明、各队所有人员的意外伤害保险单复印件（</w:t>
      </w:r>
      <w:proofErr w:type="gramStart"/>
      <w:r>
        <w:rPr>
          <w:rFonts w:ascii="仿宋" w:eastAsia="仿宋" w:hAnsi="仿宋" w:hint="eastAsia"/>
          <w:sz w:val="32"/>
          <w:szCs w:val="32"/>
        </w:rPr>
        <w:t>含比赛</w:t>
      </w:r>
      <w:proofErr w:type="gramEnd"/>
      <w:r>
        <w:rPr>
          <w:rFonts w:ascii="仿宋" w:eastAsia="仿宋" w:hAnsi="仿宋" w:hint="eastAsia"/>
          <w:sz w:val="32"/>
          <w:szCs w:val="32"/>
        </w:rPr>
        <w:t>期间和往返途中），签署免责声明书。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十一、其他事项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（一）比赛仲裁、裁判长由主办单位聘请。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（二）比赛技术团队由协办单位协助。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（三）比赛各项目工作人员由承办单位聘请。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（四）所有申诉必须在比赛结束后3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分钟内向裁判长提交书面申诉书，并交纳3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元申诉费，胜诉退回。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十二、</w:t>
      </w:r>
      <w:bookmarkStart w:id="0" w:name="_Hlk517698292"/>
      <w:r>
        <w:rPr>
          <w:rFonts w:ascii="仿宋" w:eastAsia="仿宋" w:hAnsi="仿宋" w:hint="eastAsia"/>
          <w:sz w:val="32"/>
          <w:szCs w:val="32"/>
        </w:rPr>
        <w:t>联系方式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联系人：中国企业体育协会 王晓泽</w:t>
      </w:r>
    </w:p>
    <w:p w:rsidR="00D273D9" w:rsidRDefault="00D273D9" w:rsidP="00D273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59762989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302</w:t>
      </w:r>
      <w:r>
        <w:rPr>
          <w:rFonts w:ascii="仿宋" w:eastAsia="仿宋" w:hAnsi="仿宋" w:hint="eastAsia"/>
          <w:sz w:val="32"/>
          <w:szCs w:val="32"/>
        </w:rPr>
        <w:t>，1</w:t>
      </w:r>
      <w:bookmarkEnd w:id="0"/>
      <w:r>
        <w:rPr>
          <w:rFonts w:ascii="仿宋" w:eastAsia="仿宋" w:hAnsi="仿宋" w:hint="eastAsia"/>
          <w:sz w:val="32"/>
          <w:szCs w:val="32"/>
        </w:rPr>
        <w:t>5545959562</w:t>
      </w:r>
    </w:p>
    <w:p w:rsidR="00333578" w:rsidRPr="00D273D9" w:rsidRDefault="00333578" w:rsidP="00D273D9"/>
    <w:sectPr w:rsidR="00333578" w:rsidRPr="00D273D9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3D9"/>
    <w:rsid w:val="00066B08"/>
    <w:rsid w:val="00080DC8"/>
    <w:rsid w:val="000F2FB7"/>
    <w:rsid w:val="000F3E2C"/>
    <w:rsid w:val="001302FE"/>
    <w:rsid w:val="00251AFC"/>
    <w:rsid w:val="002527B6"/>
    <w:rsid w:val="002C229B"/>
    <w:rsid w:val="00333578"/>
    <w:rsid w:val="004E5F76"/>
    <w:rsid w:val="00544FF4"/>
    <w:rsid w:val="005553EB"/>
    <w:rsid w:val="0056150E"/>
    <w:rsid w:val="005B4790"/>
    <w:rsid w:val="00642099"/>
    <w:rsid w:val="006E5874"/>
    <w:rsid w:val="007943B4"/>
    <w:rsid w:val="0081231B"/>
    <w:rsid w:val="00871BE3"/>
    <w:rsid w:val="008722DA"/>
    <w:rsid w:val="008A4A79"/>
    <w:rsid w:val="0092240C"/>
    <w:rsid w:val="009F0E5E"/>
    <w:rsid w:val="00A56EB0"/>
    <w:rsid w:val="00A63AE9"/>
    <w:rsid w:val="00A943EB"/>
    <w:rsid w:val="00B10BAA"/>
    <w:rsid w:val="00B25AA4"/>
    <w:rsid w:val="00B80B42"/>
    <w:rsid w:val="00BF157E"/>
    <w:rsid w:val="00C56BE9"/>
    <w:rsid w:val="00C57B26"/>
    <w:rsid w:val="00C6235F"/>
    <w:rsid w:val="00D1238E"/>
    <w:rsid w:val="00D273D9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2018-08-08T02:54:00Z</dcterms:created>
  <dcterms:modified xsi:type="dcterms:W3CDTF">2018-08-08T02:54:00Z</dcterms:modified>
</cp:coreProperties>
</file>